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5EB" w:rsidRPr="00DD58C9" w:rsidRDefault="00E525EB" w:rsidP="00E525EB">
      <w:pPr>
        <w:jc w:val="both"/>
        <w:rPr>
          <w:rFonts w:ascii="Arial" w:hAnsi="Arial" w:cs="Arial"/>
          <w:b/>
          <w:sz w:val="20"/>
        </w:rPr>
      </w:pPr>
      <w:bookmarkStart w:id="0" w:name="_GoBack"/>
      <w:r w:rsidRPr="00DD58C9">
        <w:rPr>
          <w:rFonts w:ascii="Arial" w:hAnsi="Arial" w:cs="Arial"/>
          <w:b/>
          <w:sz w:val="20"/>
        </w:rPr>
        <w:t xml:space="preserve">Перечень документов, прилагаемый к заявке </w:t>
      </w:r>
      <w:bookmarkEnd w:id="0"/>
      <w:r w:rsidRPr="00DD58C9">
        <w:rPr>
          <w:rFonts w:ascii="Arial" w:hAnsi="Arial" w:cs="Arial"/>
          <w:b/>
          <w:sz w:val="20"/>
        </w:rPr>
        <w:t>на заключение договора о подключении</w:t>
      </w:r>
      <w:r>
        <w:rPr>
          <w:rFonts w:ascii="Arial" w:hAnsi="Arial" w:cs="Arial"/>
          <w:b/>
          <w:sz w:val="20"/>
        </w:rPr>
        <w:t>:</w:t>
      </w:r>
    </w:p>
    <w:p w:rsidR="00E525EB" w:rsidRPr="00984FD1" w:rsidRDefault="00E525EB" w:rsidP="00E525EB">
      <w:pPr>
        <w:pStyle w:val="a3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 w:rsidRPr="00984FD1">
        <w:rPr>
          <w:rFonts w:ascii="Arial" w:hAnsi="Arial" w:cs="Arial"/>
        </w:rPr>
        <w:t>копии учредительных документов, а также документы, подтверждающие полномочия лица, подписавшего заявление;</w:t>
      </w:r>
    </w:p>
    <w:p w:rsidR="00E525EB" w:rsidRPr="00984FD1" w:rsidRDefault="00E525EB" w:rsidP="00E525EB">
      <w:pPr>
        <w:pStyle w:val="a3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 w:rsidRPr="00984FD1">
        <w:rPr>
          <w:rFonts w:ascii="Arial" w:hAnsi="Arial" w:cs="Arial"/>
        </w:rPr>
        <w:t>нотариально заверенные копии правоустанавливающих документов на земельный участок;</w:t>
      </w:r>
    </w:p>
    <w:p w:rsidR="00E525EB" w:rsidRPr="00984FD1" w:rsidRDefault="00E525EB" w:rsidP="00E525EB">
      <w:pPr>
        <w:pStyle w:val="a3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 w:rsidRPr="00984FD1">
        <w:rPr>
          <w:rFonts w:ascii="Arial" w:hAnsi="Arial" w:cs="Arial"/>
        </w:rPr>
        <w:t>ситуационный план расположения объекта с привязкой к территории населенного пункта;</w:t>
      </w:r>
    </w:p>
    <w:p w:rsidR="00E525EB" w:rsidRPr="00984FD1" w:rsidRDefault="00E525EB" w:rsidP="00E525EB">
      <w:pPr>
        <w:pStyle w:val="a3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 w:rsidRPr="00984FD1">
        <w:rPr>
          <w:rFonts w:ascii="Arial" w:hAnsi="Arial" w:cs="Arial"/>
        </w:rPr>
        <w:t>топографическая карта участка в масштабе 1:500 (со всеми наземными и подземными коммуникациями и сооружениями), согласованная с эксплуатирующими организациями;</w:t>
      </w:r>
    </w:p>
    <w:p w:rsidR="00E525EB" w:rsidRPr="00984FD1" w:rsidRDefault="00E525EB" w:rsidP="00E525EB">
      <w:pPr>
        <w:pStyle w:val="a3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 w:rsidRPr="00984FD1">
        <w:rPr>
          <w:rFonts w:ascii="Arial" w:hAnsi="Arial" w:cs="Arial"/>
        </w:rPr>
        <w:t>информация о сроках строительства (реконструкции) и ввода в эксплуатацию строящегося (реконструируемого) объекта;</w:t>
      </w:r>
    </w:p>
    <w:p w:rsidR="00E525EB" w:rsidRPr="00984FD1" w:rsidRDefault="00E525EB" w:rsidP="00E525EB">
      <w:pPr>
        <w:pStyle w:val="a3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proofErr w:type="gramStart"/>
      <w:r w:rsidRPr="00984FD1">
        <w:rPr>
          <w:rFonts w:ascii="Arial" w:hAnsi="Arial" w:cs="Arial"/>
        </w:rPr>
        <w:t>баланс водопотребления и водоотведения подключаемого объекта в период использования максимальной величины мощности (нагрузки) с указанием целей использования холодной воды и распределением объемов подключаемой нагрузки по целям использования, в том числе на пожаротушение, периодические нужды, заполнение и опорожнение бассейнов, прием поверхностных сточных вод, а также с распределением общего объема сточных вод по канализационным выпускам (в процентах);</w:t>
      </w:r>
      <w:proofErr w:type="gramEnd"/>
    </w:p>
    <w:p w:rsidR="00E525EB" w:rsidRPr="00E525EB" w:rsidRDefault="00E525EB" w:rsidP="00E525EB">
      <w:pPr>
        <w:pStyle w:val="a3"/>
        <w:numPr>
          <w:ilvl w:val="0"/>
          <w:numId w:val="1"/>
        </w:numPr>
        <w:ind w:left="284" w:hanging="284"/>
        <w:jc w:val="both"/>
      </w:pPr>
      <w:r w:rsidRPr="00E525EB">
        <w:rPr>
          <w:rFonts w:ascii="Arial" w:hAnsi="Arial" w:cs="Arial"/>
        </w:rPr>
        <w:t>сведения о составе и свойствах сточных вод, намеченных к отведению в централизованную систему водоотведения;</w:t>
      </w:r>
    </w:p>
    <w:p w:rsidR="00954937" w:rsidRDefault="00E525EB" w:rsidP="00E525EB">
      <w:pPr>
        <w:pStyle w:val="a3"/>
        <w:numPr>
          <w:ilvl w:val="0"/>
          <w:numId w:val="1"/>
        </w:numPr>
        <w:ind w:left="284" w:hanging="284"/>
        <w:jc w:val="both"/>
      </w:pPr>
      <w:r w:rsidRPr="00E525EB">
        <w:rPr>
          <w:rFonts w:ascii="Arial" w:hAnsi="Arial" w:cs="Arial"/>
        </w:rPr>
        <w:t>сведения о назначении объекта, высоте и об этажности зданий, строений, сооружений.</w:t>
      </w:r>
    </w:p>
    <w:sectPr w:rsidR="00954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2A3C1D"/>
    <w:multiLevelType w:val="hybridMultilevel"/>
    <w:tmpl w:val="C45A2EF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5EB"/>
    <w:rsid w:val="003D0CC2"/>
    <w:rsid w:val="004707A9"/>
    <w:rsid w:val="00954937"/>
    <w:rsid w:val="00E52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5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25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5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25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"РВК-Воронеж"</Company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Борисова</dc:creator>
  <cp:lastModifiedBy>Матюшкина Наталья Евгеньевна</cp:lastModifiedBy>
  <cp:revision>2</cp:revision>
  <dcterms:created xsi:type="dcterms:W3CDTF">2023-02-21T10:41:00Z</dcterms:created>
  <dcterms:modified xsi:type="dcterms:W3CDTF">2023-02-21T10:41:00Z</dcterms:modified>
</cp:coreProperties>
</file>